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81B3" w14:textId="52B9D515" w:rsidR="00372130" w:rsidRDefault="007E095B">
      <w:pPr>
        <w:jc w:val="center"/>
        <w:rPr>
          <w:sz w:val="18"/>
          <w:szCs w:val="18"/>
        </w:rPr>
      </w:pPr>
      <w:bookmarkStart w:id="0" w:name="_Hlk204985181"/>
      <w:r>
        <w:rPr>
          <w:sz w:val="18"/>
          <w:szCs w:val="18"/>
        </w:rPr>
        <w:t>Template for Abstracts – Biannual Sessions of GNFSL 202</w:t>
      </w:r>
      <w:r w:rsidR="00167CA5">
        <w:rPr>
          <w:sz w:val="18"/>
          <w:szCs w:val="18"/>
        </w:rPr>
        <w:t>6</w:t>
      </w:r>
    </w:p>
    <w:p w14:paraId="0B7A96E8" w14:textId="77777777" w:rsidR="00372130" w:rsidRDefault="007E095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Title of the Paper</w:t>
      </w:r>
    </w:p>
    <w:p w14:paraId="78FC04D0" w14:textId="77777777" w:rsidR="00372130" w:rsidRDefault="007E095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(Times New Romen, 16 font sıze, centered)</w:t>
      </w:r>
    </w:p>
    <w:p w14:paraId="7751AB27" w14:textId="77777777" w:rsidR="00372130" w:rsidRDefault="00372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color w:val="000000"/>
          <w:sz w:val="22"/>
          <w:szCs w:val="22"/>
        </w:rPr>
      </w:pPr>
    </w:p>
    <w:p w14:paraId="131FE04C" w14:textId="171F8109" w:rsidR="00372130" w:rsidRDefault="007E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22"/>
          <w:szCs w:val="22"/>
          <w:u w:val="single"/>
        </w:rPr>
        <w:t>Author, A.B</w:t>
      </w:r>
      <w:r>
        <w:rPr>
          <w:rFonts w:eastAsia="Times New Roman"/>
          <w:color w:val="000000"/>
          <w:sz w:val="22"/>
          <w:szCs w:val="22"/>
          <w:vertAlign w:val="superscript"/>
        </w:rPr>
        <w:t>1#</w:t>
      </w:r>
      <w:r>
        <w:rPr>
          <w:rFonts w:eastAsia="Times New Roman"/>
          <w:color w:val="000000"/>
          <w:sz w:val="22"/>
          <w:szCs w:val="22"/>
        </w:rPr>
        <w:t xml:space="preserve">., </w:t>
      </w:r>
      <w:r w:rsidR="000B4FC0">
        <w:rPr>
          <w:rFonts w:eastAsia="Times New Roman"/>
          <w:color w:val="000000"/>
          <w:sz w:val="22"/>
          <w:szCs w:val="22"/>
        </w:rPr>
        <w:t>Author, B.C.</w:t>
      </w:r>
      <w:r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  <w:vertAlign w:val="super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, and </w:t>
      </w:r>
      <w:r w:rsidR="000B4FC0">
        <w:rPr>
          <w:rFonts w:eastAsia="Times New Roman"/>
          <w:color w:val="000000"/>
          <w:sz w:val="22"/>
          <w:szCs w:val="22"/>
        </w:rPr>
        <w:t>Author, B.C.K.</w:t>
      </w:r>
      <w:r>
        <w:rPr>
          <w:rFonts w:eastAsia="Times New Roman"/>
          <w:color w:val="000000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14:paraId="48EC7117" w14:textId="77777777" w:rsidR="00372130" w:rsidRDefault="007E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i/>
          <w:color w:val="000000"/>
          <w:vertAlign w:val="superscript"/>
        </w:rPr>
        <w:t>1</w:t>
      </w:r>
      <w:r>
        <w:rPr>
          <w:rFonts w:eastAsia="Times New Roman"/>
          <w:i/>
          <w:color w:val="000000"/>
          <w:sz w:val="20"/>
          <w:szCs w:val="20"/>
        </w:rPr>
        <w:t xml:space="preserve">Affiliation </w:t>
      </w:r>
      <w:r>
        <w:rPr>
          <w:rFonts w:eastAsia="Times New Roman"/>
          <w:i/>
          <w:color w:val="000000"/>
          <w:sz w:val="20"/>
          <w:szCs w:val="20"/>
        </w:rPr>
        <w:br/>
        <w:t xml:space="preserve"> </w:t>
      </w:r>
      <w:r>
        <w:rPr>
          <w:rFonts w:eastAsia="Times New Roman"/>
          <w:i/>
          <w:color w:val="000000"/>
          <w:vertAlign w:val="superscript"/>
        </w:rPr>
        <w:t>2</w:t>
      </w:r>
      <w:r>
        <w:rPr>
          <w:rFonts w:eastAsia="Times New Roman"/>
          <w:i/>
          <w:color w:val="000000"/>
          <w:sz w:val="20"/>
          <w:szCs w:val="20"/>
        </w:rPr>
        <w:t>Affiliation</w:t>
      </w:r>
      <w:r>
        <w:rPr>
          <w:rFonts w:eastAsia="Times New Roman"/>
          <w:i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  <w:vertAlign w:val="superscript"/>
        </w:rPr>
        <w:t>3</w:t>
      </w:r>
      <w:r>
        <w:rPr>
          <w:rFonts w:eastAsia="Times New Roman"/>
          <w:color w:val="000000"/>
          <w:sz w:val="20"/>
          <w:szCs w:val="20"/>
        </w:rPr>
        <w:t>Affiliation</w:t>
      </w:r>
    </w:p>
    <w:p w14:paraId="31BB6303" w14:textId="77777777" w:rsidR="00372130" w:rsidRDefault="007E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  <w:vertAlign w:val="superscript"/>
        </w:rPr>
        <w:t>#</w:t>
      </w:r>
      <w:r>
        <w:rPr>
          <w:rFonts w:eastAsia="Times New Roman"/>
          <w:color w:val="000000"/>
          <w:sz w:val="18"/>
          <w:szCs w:val="18"/>
        </w:rPr>
        <w:t>For correspondence; &lt;email of corresponding author&gt;</w:t>
      </w:r>
    </w:p>
    <w:p w14:paraId="7CD233E4" w14:textId="77777777" w:rsidR="00372130" w:rsidRDefault="0037213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eastAsia="Times New Roman"/>
          <w:color w:val="000000"/>
          <w:sz w:val="20"/>
          <w:szCs w:val="20"/>
        </w:rPr>
      </w:pPr>
    </w:p>
    <w:p w14:paraId="271DAECF" w14:textId="20A0A075" w:rsidR="00372130" w:rsidRDefault="007E0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Abstract</w:t>
      </w:r>
      <w:r>
        <w:rPr>
          <w:rFonts w:eastAsia="Times New Roman"/>
          <w:i/>
          <w:color w:val="000000"/>
          <w:sz w:val="22"/>
          <w:szCs w:val="22"/>
        </w:rPr>
        <w:t xml:space="preserve"> –</w:t>
      </w:r>
      <w:r>
        <w:rPr>
          <w:rFonts w:eastAsia="Times New Roman"/>
          <w:b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shd w:val="clear" w:color="auto" w:fill="FEFBFD"/>
        </w:rPr>
        <w:t xml:space="preserve">The abstract should be written in </w:t>
      </w:r>
      <w:r w:rsidRPr="000B4FC0">
        <w:rPr>
          <w:rFonts w:eastAsia="Times New Roman"/>
          <w:b/>
          <w:i/>
          <w:color w:val="000000"/>
          <w:sz w:val="22"/>
          <w:szCs w:val="22"/>
        </w:rPr>
        <w:t xml:space="preserve">Times New </w:t>
      </w:r>
      <w:r w:rsidR="00D03CD3">
        <w:rPr>
          <w:rFonts w:eastAsia="Times New Roman"/>
          <w:b/>
          <w:i/>
          <w:color w:val="000000"/>
          <w:sz w:val="22"/>
          <w:szCs w:val="22"/>
        </w:rPr>
        <w:t>Roman, with a size 11 font, and the document should be single-spaced</w:t>
      </w:r>
      <w:r>
        <w:rPr>
          <w:rFonts w:eastAsia="Times New Roman"/>
          <w:color w:val="000000"/>
          <w:sz w:val="22"/>
          <w:szCs w:val="22"/>
          <w:shd w:val="clear" w:color="auto" w:fill="FEFBFD"/>
        </w:rPr>
        <w:t xml:space="preserve">. The word limit should not exceed </w:t>
      </w:r>
      <w:r>
        <w:rPr>
          <w:sz w:val="22"/>
          <w:szCs w:val="22"/>
          <w:shd w:val="clear" w:color="auto" w:fill="FEFBFD"/>
        </w:rPr>
        <w:t>300</w:t>
      </w:r>
      <w:r>
        <w:rPr>
          <w:rFonts w:eastAsia="Times New Roman"/>
          <w:color w:val="000000"/>
          <w:sz w:val="22"/>
          <w:szCs w:val="22"/>
          <w:shd w:val="clear" w:color="auto" w:fill="FEFBFD"/>
        </w:rPr>
        <w:t xml:space="preserve"> words. </w:t>
      </w:r>
      <w:r>
        <w:rPr>
          <w:rFonts w:eastAsia="Times New Roman"/>
          <w:color w:val="000000"/>
          <w:sz w:val="22"/>
          <w:szCs w:val="22"/>
        </w:rPr>
        <w:t>Top, Bottom and Right margins of the page should be set to 2.5 cm, and the left margin should be 3 cm.  The fonts, sizes</w:t>
      </w:r>
      <w:r w:rsidR="00D03CD3">
        <w:rPr>
          <w:rFonts w:eastAsia="Times New Roman"/>
          <w:color w:val="000000"/>
          <w:sz w:val="22"/>
          <w:szCs w:val="22"/>
        </w:rPr>
        <w:t>, and styles for the title, names of authors, and affiliations</w:t>
      </w:r>
      <w:r>
        <w:rPr>
          <w:rFonts w:eastAsia="Times New Roman"/>
          <w:color w:val="000000"/>
          <w:sz w:val="22"/>
          <w:szCs w:val="22"/>
        </w:rPr>
        <w:t xml:space="preserve"> should be as shown in the header of the paper. The name of the presenting author should be underlined. The corresponding author should be identified with a &lt;#&gt; sign above the author’s name and his/her e-mail address should be provided as indicated above. Abstracts should be submitted in Microsoft® Word format. </w:t>
      </w:r>
    </w:p>
    <w:p w14:paraId="38C81424" w14:textId="77777777" w:rsidR="00372130" w:rsidRDefault="00372130">
      <w:pPr>
        <w:rPr>
          <w:color w:val="000000"/>
          <w:sz w:val="29"/>
          <w:szCs w:val="29"/>
        </w:rPr>
      </w:pPr>
    </w:p>
    <w:p w14:paraId="6EB973DB" w14:textId="77777777" w:rsidR="00372130" w:rsidRDefault="007E095B">
      <w:pPr>
        <w:rPr>
          <w:color w:val="000000"/>
          <w:sz w:val="22"/>
          <w:szCs w:val="22"/>
        </w:rPr>
      </w:pPr>
      <w:r w:rsidRPr="000B4FC0">
        <w:rPr>
          <w:b/>
          <w:bCs/>
          <w:color w:val="000000"/>
          <w:sz w:val="22"/>
          <w:szCs w:val="22"/>
        </w:rPr>
        <w:t>Introduction</w:t>
      </w:r>
      <w:r>
        <w:rPr>
          <w:color w:val="000000"/>
          <w:sz w:val="22"/>
          <w:szCs w:val="22"/>
        </w:rPr>
        <w:t>: State the objectives of the work and provide an adequate background</w:t>
      </w:r>
    </w:p>
    <w:p w14:paraId="475839EB" w14:textId="77777777" w:rsidR="000B4FC0" w:rsidRDefault="000B4FC0">
      <w:pPr>
        <w:rPr>
          <w:b/>
          <w:bCs/>
          <w:color w:val="000000"/>
          <w:sz w:val="22"/>
          <w:szCs w:val="22"/>
        </w:rPr>
      </w:pPr>
    </w:p>
    <w:p w14:paraId="42DD494E" w14:textId="5DB01666" w:rsidR="00372130" w:rsidRPr="000B4FC0" w:rsidRDefault="007E095B">
      <w:pPr>
        <w:rPr>
          <w:b/>
          <w:bCs/>
          <w:color w:val="000000"/>
          <w:sz w:val="22"/>
          <w:szCs w:val="22"/>
        </w:rPr>
      </w:pPr>
      <w:r w:rsidRPr="000B4FC0">
        <w:rPr>
          <w:b/>
          <w:bCs/>
          <w:color w:val="000000"/>
          <w:sz w:val="22"/>
          <w:szCs w:val="22"/>
        </w:rPr>
        <w:t xml:space="preserve">Methodology: </w:t>
      </w:r>
    </w:p>
    <w:p w14:paraId="3E520E47" w14:textId="77777777" w:rsidR="00372130" w:rsidRDefault="00372130">
      <w:pPr>
        <w:rPr>
          <w:sz w:val="22"/>
          <w:szCs w:val="22"/>
        </w:rPr>
      </w:pPr>
    </w:p>
    <w:p w14:paraId="2025ED1F" w14:textId="77777777" w:rsidR="00372130" w:rsidRPr="000B4FC0" w:rsidRDefault="007E095B">
      <w:pPr>
        <w:rPr>
          <w:b/>
          <w:bCs/>
          <w:sz w:val="22"/>
          <w:szCs w:val="22"/>
        </w:rPr>
      </w:pPr>
      <w:r w:rsidRPr="000B4FC0">
        <w:rPr>
          <w:b/>
          <w:bCs/>
          <w:color w:val="000000"/>
          <w:sz w:val="22"/>
          <w:szCs w:val="22"/>
        </w:rPr>
        <w:t>Results:</w:t>
      </w:r>
    </w:p>
    <w:p w14:paraId="4E089928" w14:textId="77777777" w:rsidR="000B4FC0" w:rsidRDefault="000B4F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2"/>
          <w:szCs w:val="22"/>
        </w:rPr>
      </w:pPr>
    </w:p>
    <w:p w14:paraId="3A24C522" w14:textId="017C49E7" w:rsidR="00372130" w:rsidRDefault="007E0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 xml:space="preserve">Conclusions: </w:t>
      </w:r>
      <w:r>
        <w:rPr>
          <w:rFonts w:eastAsia="Times New Roman"/>
          <w:color w:val="000000"/>
          <w:sz w:val="22"/>
          <w:szCs w:val="22"/>
        </w:rPr>
        <w:t xml:space="preserve">Citations, References, Figures and Tables should not be included in the abstract. </w:t>
      </w:r>
    </w:p>
    <w:p w14:paraId="2FAB7FF8" w14:textId="77777777" w:rsidR="00372130" w:rsidRDefault="003721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</w:rPr>
      </w:pPr>
    </w:p>
    <w:p w14:paraId="61592608" w14:textId="77777777" w:rsidR="00372130" w:rsidRDefault="007E09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Keywords:</w:t>
      </w:r>
      <w:r>
        <w:rPr>
          <w:sz w:val="22"/>
          <w:szCs w:val="22"/>
        </w:rPr>
        <w:t xml:space="preserve"> Please add a minimum of three key words separated by commas.</w:t>
      </w:r>
    </w:p>
    <w:bookmarkEnd w:id="0"/>
    <w:p w14:paraId="3414F20D" w14:textId="77777777" w:rsidR="00372130" w:rsidRDefault="00372130">
      <w:pPr>
        <w:rPr>
          <w:sz w:val="22"/>
          <w:szCs w:val="22"/>
        </w:rPr>
      </w:pPr>
    </w:p>
    <w:sectPr w:rsidR="00372130" w:rsidSect="000B4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21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8606" w14:textId="77777777" w:rsidR="00E223C2" w:rsidRDefault="00E223C2">
      <w:pPr>
        <w:spacing w:after="0" w:line="240" w:lineRule="auto"/>
      </w:pPr>
      <w:r>
        <w:separator/>
      </w:r>
    </w:p>
  </w:endnote>
  <w:endnote w:type="continuationSeparator" w:id="0">
    <w:p w14:paraId="0E11F436" w14:textId="77777777" w:rsidR="00E223C2" w:rsidRDefault="00E2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301D" w14:textId="77777777" w:rsidR="00372130" w:rsidRDefault="0037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5935" w14:textId="77777777" w:rsidR="00372130" w:rsidRDefault="0037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BB3A" w14:textId="77777777" w:rsidR="00372130" w:rsidRDefault="0037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218F" w14:textId="77777777" w:rsidR="00E223C2" w:rsidRDefault="00E223C2">
      <w:pPr>
        <w:spacing w:after="0" w:line="240" w:lineRule="auto"/>
      </w:pPr>
      <w:r>
        <w:separator/>
      </w:r>
    </w:p>
  </w:footnote>
  <w:footnote w:type="continuationSeparator" w:id="0">
    <w:p w14:paraId="00892ED0" w14:textId="77777777" w:rsidR="00E223C2" w:rsidRDefault="00E2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F3CB" w14:textId="77777777" w:rsidR="00372130" w:rsidRDefault="0037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37A0" w14:textId="4817CF7F" w:rsidR="00372130" w:rsidRDefault="00BD093B" w:rsidP="000B4FC0">
    <w:pPr>
      <w:pBdr>
        <w:top w:val="nil"/>
        <w:left w:val="nil"/>
        <w:bottom w:val="nil"/>
        <w:right w:val="nil"/>
        <w:between w:val="nil"/>
      </w:pBdr>
      <w:tabs>
        <w:tab w:val="left" w:pos="2160"/>
      </w:tabs>
      <w:spacing w:after="0" w:line="240" w:lineRule="auto"/>
      <w:ind w:left="720"/>
      <w:jc w:val="center"/>
      <w:rPr>
        <w:rFonts w:eastAsia="Times New Roman"/>
        <w:i/>
        <w:color w:val="000000"/>
      </w:rPr>
    </w:pPr>
    <w:r>
      <w:rPr>
        <w:rFonts w:eastAsia="Times New Roman"/>
        <w:i/>
        <w:iCs/>
        <w:color w:val="000000"/>
      </w:rPr>
      <w:t>5</w:t>
    </w:r>
    <w:r w:rsidR="00F906AE" w:rsidRPr="00F906AE">
      <w:rPr>
        <w:rFonts w:eastAsia="Times New Roman"/>
        <w:i/>
        <w:iCs/>
        <w:color w:val="000000"/>
        <w:vertAlign w:val="superscript"/>
      </w:rPr>
      <w:t>th</w:t>
    </w:r>
    <w:r w:rsidR="00F906AE" w:rsidRPr="00F906AE">
      <w:rPr>
        <w:rFonts w:eastAsia="Times New Roman"/>
        <w:i/>
        <w:iCs/>
        <w:color w:val="000000"/>
      </w:rPr>
      <w:t xml:space="preserve"> </w:t>
    </w:r>
    <w:r w:rsidR="007E095B" w:rsidRPr="00F906AE">
      <w:rPr>
        <w:rFonts w:eastAsia="Times New Roman"/>
        <w:i/>
        <w:iCs/>
        <w:color w:val="000000"/>
      </w:rPr>
      <w:t>B</w:t>
    </w:r>
    <w:r w:rsidR="007E095B">
      <w:rPr>
        <w:rFonts w:eastAsia="Times New Roman"/>
        <w:i/>
        <w:color w:val="000000"/>
      </w:rPr>
      <w:t xml:space="preserve">iennial </w:t>
    </w:r>
    <w:r w:rsidR="000B4FC0">
      <w:rPr>
        <w:rFonts w:eastAsia="Times New Roman"/>
        <w:i/>
        <w:color w:val="000000"/>
      </w:rPr>
      <w:t xml:space="preserve">Academic </w:t>
    </w:r>
    <w:r w:rsidR="007E095B">
      <w:rPr>
        <w:rFonts w:eastAsia="Times New Roman"/>
        <w:i/>
        <w:color w:val="000000"/>
      </w:rPr>
      <w:t>Sessions of GNFSL - 20</w:t>
    </w:r>
    <w:bookmarkStart w:id="1" w:name="_heading=h.gjdgxs" w:colFirst="0" w:colLast="0"/>
    <w:bookmarkEnd w:id="1"/>
    <w:r w:rsidR="000B4FC0">
      <w:rPr>
        <w:rFonts w:eastAsia="Times New Roman"/>
        <w:i/>
        <w:color w:val="000000"/>
      </w:rPr>
      <w:t>2</w:t>
    </w:r>
    <w:r w:rsidR="00167CA5">
      <w:rPr>
        <w:rFonts w:eastAsia="Times New Roman"/>
        <w:i/>
        <w:color w:val="00000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1914" w14:textId="77777777" w:rsidR="00372130" w:rsidRDefault="0037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30"/>
    <w:rsid w:val="000B4FC0"/>
    <w:rsid w:val="00102A8F"/>
    <w:rsid w:val="0011779F"/>
    <w:rsid w:val="00167CA5"/>
    <w:rsid w:val="001E6533"/>
    <w:rsid w:val="00372130"/>
    <w:rsid w:val="0063595D"/>
    <w:rsid w:val="007E095B"/>
    <w:rsid w:val="00A94F85"/>
    <w:rsid w:val="00BD093B"/>
    <w:rsid w:val="00D03CD3"/>
    <w:rsid w:val="00E223C2"/>
    <w:rsid w:val="00F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93060"/>
  <w15:docId w15:val="{2EB7A860-458D-4924-AFF4-C46F089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83"/>
    <w:rPr>
      <w:rFonts w:eastAsia="SimSun"/>
      <w:lang w:val="en-A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EEEAuthorName">
    <w:name w:val="IEEE Author Name"/>
    <w:basedOn w:val="Normal"/>
    <w:next w:val="Normal"/>
    <w:rsid w:val="00755383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755383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uthorEmail">
    <w:name w:val="IEEE Author Email"/>
    <w:next w:val="IEEEAuthorAffiliation"/>
    <w:qFormat/>
    <w:rsid w:val="00755383"/>
    <w:pPr>
      <w:spacing w:after="60"/>
      <w:jc w:val="center"/>
    </w:pPr>
    <w:rPr>
      <w:rFonts w:ascii="Courier" w:hAnsi="Courier"/>
      <w:sz w:val="18"/>
      <w:lang w:eastAsia="en-GB" w:bidi="ar-SA"/>
    </w:rPr>
  </w:style>
  <w:style w:type="paragraph" w:customStyle="1" w:styleId="IEEEAbtract">
    <w:name w:val="IEEE Abtract"/>
    <w:basedOn w:val="Normal"/>
    <w:next w:val="Normal"/>
    <w:link w:val="IEEEAbtractChar"/>
    <w:qFormat/>
    <w:rsid w:val="00755383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qFormat/>
    <w:rsid w:val="00755383"/>
    <w:rPr>
      <w:rFonts w:ascii="Times New Roman" w:eastAsia="SimSun" w:hAnsi="Times New Roman" w:cs="Times New Roman"/>
      <w:b/>
      <w:sz w:val="18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75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83"/>
    <w:rPr>
      <w:rFonts w:ascii="Times New Roman" w:eastAsia="SimSun" w:hAnsi="Times New Roman" w:cs="Times New Roman"/>
      <w:sz w:val="24"/>
      <w:szCs w:val="24"/>
      <w:lang w:val="en-AU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5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83"/>
    <w:rPr>
      <w:rFonts w:ascii="Times New Roman" w:eastAsia="SimSun" w:hAnsi="Times New Roman" w:cs="Times New Roman"/>
      <w:sz w:val="24"/>
      <w:szCs w:val="24"/>
      <w:lang w:val="en-AU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83"/>
    <w:rPr>
      <w:rFonts w:ascii="Tahoma" w:eastAsia="SimSun" w:hAnsi="Tahoma" w:cs="Tahoma"/>
      <w:sz w:val="16"/>
      <w:szCs w:val="16"/>
      <w:lang w:val="en-AU" w:eastAsia="zh-CN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D093B"/>
    <w:pPr>
      <w:spacing w:after="0" w:line="240" w:lineRule="auto"/>
    </w:pPr>
    <w:rPr>
      <w:rFonts w:eastAsia="SimSun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hwAWRW+BfinIhT7+zhuUA4aynQ==">AMUW2mUM+5GKW7VgkRTg+wuCdutGlSEEFxKivsB/totKaTUik1UhuPXOXM+N8qpnpILFTJ223dhbKKKSeBWdLpDOVe4rINURs+1tSPMjdq6FV04bEbWnxhNcXta5jOaz3ey2pr6VJQaW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1032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H.S.M.S.K. Wijesiri</cp:lastModifiedBy>
  <cp:revision>3</cp:revision>
  <dcterms:created xsi:type="dcterms:W3CDTF">2025-08-02T05:11:00Z</dcterms:created>
  <dcterms:modified xsi:type="dcterms:W3CDTF">2025-08-02T05:20:00Z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8bc8bfa3-1e64-467c-8849-463d8093e03a</vt:lpwstr>
  </property>
</Properties>
</file>